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70" w:rsidRPr="00A767B5" w:rsidRDefault="001F4F70" w:rsidP="00C254B0">
      <w:pPr>
        <w:rPr>
          <w:rFonts w:ascii="Times New Roman" w:hAnsi="Times New Roman" w:cs="Times New Roman"/>
          <w:b/>
          <w:sz w:val="28"/>
          <w:szCs w:val="28"/>
        </w:rPr>
      </w:pPr>
      <w:r w:rsidRPr="00A767B5">
        <w:rPr>
          <w:rFonts w:ascii="Times New Roman" w:hAnsi="Times New Roman" w:cs="Times New Roman"/>
          <w:b/>
          <w:sz w:val="28"/>
          <w:szCs w:val="28"/>
        </w:rPr>
        <w:t>Ме</w:t>
      </w:r>
      <w:r w:rsidR="00FD653C">
        <w:rPr>
          <w:rFonts w:ascii="Times New Roman" w:hAnsi="Times New Roman" w:cs="Times New Roman"/>
          <w:b/>
          <w:sz w:val="28"/>
          <w:szCs w:val="28"/>
        </w:rPr>
        <w:t>тодическое описание к ресурсу «</w:t>
      </w:r>
      <w:r w:rsidRPr="00A767B5">
        <w:rPr>
          <w:rFonts w:ascii="Times New Roman" w:hAnsi="Times New Roman" w:cs="Times New Roman"/>
          <w:b/>
          <w:sz w:val="28"/>
          <w:szCs w:val="28"/>
        </w:rPr>
        <w:t>Использование интерактивных приёмов на уроках в начальной школе</w:t>
      </w:r>
      <w:r w:rsidR="00FD653C">
        <w:rPr>
          <w:rFonts w:ascii="Times New Roman" w:hAnsi="Times New Roman" w:cs="Times New Roman"/>
          <w:b/>
          <w:sz w:val="28"/>
          <w:szCs w:val="28"/>
        </w:rPr>
        <w:t>»</w:t>
      </w:r>
      <w:r w:rsidRPr="00A767B5">
        <w:rPr>
          <w:rFonts w:ascii="Times New Roman" w:hAnsi="Times New Roman" w:cs="Times New Roman"/>
          <w:b/>
          <w:sz w:val="28"/>
          <w:szCs w:val="28"/>
        </w:rPr>
        <w:t>.</w:t>
      </w:r>
    </w:p>
    <w:p w:rsidR="001F4F70" w:rsidRPr="00A767B5" w:rsidRDefault="001F4F70" w:rsidP="00416E26">
      <w:pPr>
        <w:rPr>
          <w:rFonts w:ascii="Times New Roman" w:hAnsi="Times New Roman" w:cs="Times New Roman"/>
          <w:sz w:val="28"/>
          <w:szCs w:val="28"/>
        </w:rPr>
      </w:pPr>
      <w:r w:rsidRPr="00A767B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767B5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A767B5">
        <w:rPr>
          <w:rFonts w:ascii="Times New Roman" w:hAnsi="Times New Roman" w:cs="Times New Roman"/>
          <w:sz w:val="28"/>
          <w:szCs w:val="28"/>
        </w:rPr>
        <w:t xml:space="preserve"> учителем начальных классов МБОУООШ № 37    Л.А. </w:t>
      </w:r>
      <w:proofErr w:type="spellStart"/>
      <w:r w:rsidRPr="00A767B5"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="004E7C57" w:rsidRPr="00A767B5">
        <w:rPr>
          <w:rFonts w:ascii="Times New Roman" w:hAnsi="Times New Roman" w:cs="Times New Roman"/>
          <w:sz w:val="28"/>
          <w:szCs w:val="28"/>
        </w:rPr>
        <w:t>.</w:t>
      </w:r>
    </w:p>
    <w:p w:rsidR="001F4F70" w:rsidRPr="00A767B5" w:rsidRDefault="004E7C57" w:rsidP="004E7C57">
      <w:pPr>
        <w:rPr>
          <w:rFonts w:ascii="Times New Roman" w:hAnsi="Times New Roman" w:cs="Times New Roman"/>
          <w:sz w:val="28"/>
          <w:szCs w:val="28"/>
        </w:rPr>
      </w:pPr>
      <w:r w:rsidRPr="00A767B5">
        <w:rPr>
          <w:rFonts w:ascii="Times New Roman" w:hAnsi="Times New Roman" w:cs="Times New Roman"/>
          <w:sz w:val="28"/>
          <w:szCs w:val="28"/>
        </w:rPr>
        <w:t xml:space="preserve">              Ресурс выполнен  в программе  </w:t>
      </w:r>
      <w:proofErr w:type="spellStart"/>
      <w:r w:rsidR="001F4F70" w:rsidRPr="00A767B5">
        <w:rPr>
          <w:rFonts w:ascii="Times New Roman" w:hAnsi="Times New Roman" w:cs="Times New Roman"/>
          <w:sz w:val="28"/>
          <w:szCs w:val="28"/>
        </w:rPr>
        <w:t>iWboard</w:t>
      </w:r>
      <w:proofErr w:type="spellEnd"/>
      <w:r w:rsidR="001F4F70" w:rsidRPr="00A767B5">
        <w:rPr>
          <w:rFonts w:ascii="Times New Roman" w:hAnsi="Times New Roman" w:cs="Times New Roman"/>
          <w:sz w:val="28"/>
          <w:szCs w:val="28"/>
          <w:lang w:val="en-US"/>
        </w:rPr>
        <w:t>Softw</w:t>
      </w:r>
      <w:r w:rsidRPr="00A767B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A767B5">
        <w:rPr>
          <w:rFonts w:ascii="Times New Roman" w:hAnsi="Times New Roman" w:cs="Times New Roman"/>
          <w:sz w:val="28"/>
          <w:szCs w:val="28"/>
        </w:rPr>
        <w:t>. Данный материал может применяться на уроках и внеклассных мероприятиях в 1 классе.</w:t>
      </w:r>
    </w:p>
    <w:tbl>
      <w:tblPr>
        <w:tblStyle w:val="a4"/>
        <w:tblW w:w="0" w:type="auto"/>
        <w:tblLook w:val="04A0"/>
      </w:tblPr>
      <w:tblGrid>
        <w:gridCol w:w="704"/>
        <w:gridCol w:w="2222"/>
        <w:gridCol w:w="4253"/>
        <w:gridCol w:w="3118"/>
      </w:tblGrid>
      <w:tr w:rsidR="004E7C57" w:rsidRPr="00A767B5" w:rsidTr="00C254B0">
        <w:tc>
          <w:tcPr>
            <w:tcW w:w="608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2222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>Приём</w:t>
            </w:r>
          </w:p>
        </w:tc>
        <w:tc>
          <w:tcPr>
            <w:tcW w:w="4253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</w:t>
            </w:r>
            <w:proofErr w:type="gramStart"/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>а(</w:t>
            </w:r>
            <w:proofErr w:type="gramEnd"/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учителя)</w:t>
            </w:r>
          </w:p>
        </w:tc>
        <w:tc>
          <w:tcPr>
            <w:tcW w:w="3118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22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2222" w:type="dxa"/>
          </w:tcPr>
          <w:p w:rsidR="00380DAB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Сложные приёмы.</w:t>
            </w:r>
          </w:p>
          <w:p w:rsidR="004E7C57" w:rsidRPr="00A767B5" w:rsidRDefault="004E7C57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Автоматическая проверка</w:t>
            </w:r>
          </w:p>
        </w:tc>
        <w:tc>
          <w:tcPr>
            <w:tcW w:w="4253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Перемещение нужных предметов в корзинку. Работа со слоями</w:t>
            </w:r>
            <w:r w:rsidR="00A76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22" w:type="dxa"/>
          </w:tcPr>
          <w:p w:rsidR="00380DAB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Скрытие.</w:t>
            </w:r>
          </w:p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Расположение вне страницы</w:t>
            </w:r>
          </w:p>
        </w:tc>
        <w:tc>
          <w:tcPr>
            <w:tcW w:w="4253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 xml:space="preserve">Группировка объекта, располагаемого вне страницы, с другим объектом </w:t>
            </w:r>
            <w:proofErr w:type="gramStart"/>
            <w:r w:rsidRPr="00A767B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якорем)</w:t>
            </w:r>
          </w:p>
        </w:tc>
        <w:tc>
          <w:tcPr>
            <w:tcW w:w="3118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 с «эталоном». Экономия времени на уроке.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22" w:type="dxa"/>
          </w:tcPr>
          <w:p w:rsidR="004E7C57" w:rsidRPr="00A767B5" w:rsidRDefault="00380DAB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Конструктор</w:t>
            </w:r>
            <w:r w:rsidR="00F557A2" w:rsidRPr="00A767B5">
              <w:rPr>
                <w:rFonts w:ascii="Times New Roman" w:hAnsi="Times New Roman" w:cs="Times New Roman"/>
                <w:sz w:val="28"/>
                <w:szCs w:val="28"/>
              </w:rPr>
              <w:t>. Перемещение. Применение шторки.</w:t>
            </w:r>
          </w:p>
        </w:tc>
        <w:tc>
          <w:tcPr>
            <w:tcW w:w="4253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Перемещение слогов для составления слов. Для проверки используется снятие шторки.</w:t>
            </w:r>
          </w:p>
        </w:tc>
        <w:tc>
          <w:tcPr>
            <w:tcW w:w="3118" w:type="dxa"/>
          </w:tcPr>
          <w:p w:rsidR="00F557A2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ответы.</w:t>
            </w:r>
          </w:p>
          <w:p w:rsidR="004E7C57" w:rsidRPr="00A767B5" w:rsidRDefault="00F557A2" w:rsidP="00F55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22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Сложные приёмы. Автоматическая проверка</w:t>
            </w:r>
          </w:p>
        </w:tc>
        <w:tc>
          <w:tcPr>
            <w:tcW w:w="4253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Дополнение слогов до целого слова. Для проверки используется проявитель.</w:t>
            </w:r>
          </w:p>
        </w:tc>
        <w:tc>
          <w:tcPr>
            <w:tcW w:w="3118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Экономия времени на уроке. Мгновенная проверка правильности ответа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22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маркерами. </w:t>
            </w:r>
          </w:p>
        </w:tc>
        <w:tc>
          <w:tcPr>
            <w:tcW w:w="4253" w:type="dxa"/>
          </w:tcPr>
          <w:p w:rsidR="004E7C57" w:rsidRPr="00A767B5" w:rsidRDefault="00F557A2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Необходимо с помощью маркера вписать нужную букву в слова</w:t>
            </w:r>
            <w:r w:rsidR="007C716A" w:rsidRPr="00A76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Коллективное обсуждение правильности ответа. Экономия времени на уроке.</w:t>
            </w:r>
          </w:p>
        </w:tc>
      </w:tr>
      <w:tr w:rsidR="004E7C57" w:rsidRPr="00A767B5" w:rsidTr="00C254B0">
        <w:tc>
          <w:tcPr>
            <w:tcW w:w="608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22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Конструктор. Перемещение.</w:t>
            </w:r>
          </w:p>
        </w:tc>
        <w:tc>
          <w:tcPr>
            <w:tcW w:w="4253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Составление из слов предложения. Правильный ответ закрыт «шторкой»</w:t>
            </w:r>
          </w:p>
        </w:tc>
        <w:tc>
          <w:tcPr>
            <w:tcW w:w="3118" w:type="dxa"/>
          </w:tcPr>
          <w:p w:rsidR="007C716A" w:rsidRPr="00A767B5" w:rsidRDefault="007C716A" w:rsidP="007C7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ответы.</w:t>
            </w:r>
          </w:p>
          <w:p w:rsidR="004E7C57" w:rsidRPr="00A767B5" w:rsidRDefault="007C716A" w:rsidP="007C7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  <w:tr w:rsidR="004E7C57" w:rsidRPr="00A767B5" w:rsidTr="00C254B0">
        <w:tc>
          <w:tcPr>
            <w:tcW w:w="608" w:type="dxa"/>
          </w:tcPr>
          <w:p w:rsidR="00C254B0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C254B0" w:rsidRPr="00A767B5" w:rsidRDefault="00C254B0" w:rsidP="00C254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C57" w:rsidRPr="00A767B5" w:rsidRDefault="004E7C57" w:rsidP="00C254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2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Закрытие. На объект добавляется  другой объект.</w:t>
            </w:r>
          </w:p>
        </w:tc>
        <w:tc>
          <w:tcPr>
            <w:tcW w:w="4253" w:type="dxa"/>
          </w:tcPr>
          <w:p w:rsidR="004E7C57" w:rsidRPr="00A767B5" w:rsidRDefault="007C716A" w:rsidP="004E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Перемещение предметов позволяют увидеть правильный ответ.</w:t>
            </w:r>
          </w:p>
        </w:tc>
        <w:tc>
          <w:tcPr>
            <w:tcW w:w="3118" w:type="dxa"/>
          </w:tcPr>
          <w:p w:rsidR="00C254B0" w:rsidRPr="00A767B5" w:rsidRDefault="00C254B0" w:rsidP="00C25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ответы.</w:t>
            </w:r>
          </w:p>
          <w:p w:rsidR="004E7C57" w:rsidRPr="00A767B5" w:rsidRDefault="00C254B0" w:rsidP="00C25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7B5">
              <w:rPr>
                <w:rFonts w:ascii="Times New Roman" w:hAnsi="Times New Roman" w:cs="Times New Roman"/>
                <w:sz w:val="28"/>
                <w:szCs w:val="28"/>
              </w:rPr>
              <w:t>Мгновенная проверка правильности ответа</w:t>
            </w:r>
          </w:p>
        </w:tc>
      </w:tr>
    </w:tbl>
    <w:p w:rsidR="004E7C57" w:rsidRPr="00FD653C" w:rsidRDefault="004E7C57" w:rsidP="00C254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7C57" w:rsidRPr="00FD653C" w:rsidSect="00C254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97AD4"/>
    <w:multiLevelType w:val="hybridMultilevel"/>
    <w:tmpl w:val="89E0D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BFD"/>
    <w:rsid w:val="000543B5"/>
    <w:rsid w:val="0017477B"/>
    <w:rsid w:val="001F4F70"/>
    <w:rsid w:val="001F60E2"/>
    <w:rsid w:val="00380DAB"/>
    <w:rsid w:val="00416E26"/>
    <w:rsid w:val="004E7C57"/>
    <w:rsid w:val="00774637"/>
    <w:rsid w:val="007C716A"/>
    <w:rsid w:val="007E4BFD"/>
    <w:rsid w:val="008D1F45"/>
    <w:rsid w:val="00A767B5"/>
    <w:rsid w:val="00C254B0"/>
    <w:rsid w:val="00C70704"/>
    <w:rsid w:val="00CB727D"/>
    <w:rsid w:val="00E55E7A"/>
    <w:rsid w:val="00F557A2"/>
    <w:rsid w:val="00F84175"/>
    <w:rsid w:val="00FA758F"/>
    <w:rsid w:val="00FD6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rcho">
    <w:name w:val="irc_ho"/>
    <w:basedOn w:val="a0"/>
    <w:rsid w:val="00416E26"/>
  </w:style>
  <w:style w:type="character" w:styleId="a3">
    <w:name w:val="Hyperlink"/>
    <w:basedOn w:val="a0"/>
    <w:uiPriority w:val="99"/>
    <w:unhideWhenUsed/>
    <w:rsid w:val="00416E2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E7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254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123</cp:lastModifiedBy>
  <cp:revision>4</cp:revision>
  <dcterms:created xsi:type="dcterms:W3CDTF">2014-05-13T13:41:00Z</dcterms:created>
  <dcterms:modified xsi:type="dcterms:W3CDTF">2014-05-17T15:35:00Z</dcterms:modified>
</cp:coreProperties>
</file>